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2C" w:rsidRDefault="00310B24" w:rsidP="0031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Huntingdon Borough Administrative Committee Meeting Agenda</w:t>
      </w:r>
    </w:p>
    <w:p w:rsidR="00310B24" w:rsidRDefault="00310B24" w:rsidP="0031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October 3, 2023 – 5:30 PM</w:t>
      </w:r>
    </w:p>
    <w:p w:rsidR="00310B24" w:rsidRDefault="00310B24" w:rsidP="00310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Members: Chairman James Bair, David Fortson &amp; David Quarry</w:t>
      </w:r>
    </w:p>
    <w:p w:rsidR="00310B24" w:rsidRDefault="00310B24" w:rsidP="00310B24">
      <w:pPr>
        <w:jc w:val="center"/>
        <w:rPr>
          <w:rFonts w:ascii="Times New Roman" w:hAnsi="Times New Roman" w:cs="Times New Roman"/>
        </w:rPr>
      </w:pP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Administrative Committee meeting called to order</w:t>
      </w: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Recognize guest for public comments (5-Minutes)</w:t>
      </w: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Mayor’s report</w:t>
      </w: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Solicitor’s report</w:t>
      </w: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Borough Manager’s report</w:t>
      </w:r>
    </w:p>
    <w:p w:rsidR="00B55B64" w:rsidRDefault="00310B2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Aid Received</w:t>
      </w:r>
      <w:r w:rsidR="00B55B64">
        <w:rPr>
          <w:rFonts w:ascii="Times New Roman" w:hAnsi="Times New Roman" w:cs="Times New Roman"/>
        </w:rPr>
        <w:t xml:space="preserve"> $361,329.07</w:t>
      </w:r>
    </w:p>
    <w:p w:rsidR="00B55B64" w:rsidRDefault="00B55B6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MMO &amp; Non-Uniform MMO amounted to $454,582.00</w:t>
      </w:r>
    </w:p>
    <w:p w:rsidR="00B55B64" w:rsidRDefault="00310B2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Fund paid</w:t>
      </w:r>
      <w:r w:rsidR="00B55B64">
        <w:rPr>
          <w:rFonts w:ascii="Times New Roman" w:hAnsi="Times New Roman" w:cs="Times New Roman"/>
        </w:rPr>
        <w:t xml:space="preserve"> $93,252.93 to fulfill MMO’s</w:t>
      </w:r>
      <w:r>
        <w:rPr>
          <w:rFonts w:ascii="Times New Roman" w:hAnsi="Times New Roman" w:cs="Times New Roman"/>
        </w:rPr>
        <w:t xml:space="preserve"> </w:t>
      </w:r>
    </w:p>
    <w:p w:rsidR="00310B24" w:rsidRDefault="0065163F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Water account reimbursement – </w:t>
      </w:r>
      <w:r w:rsidR="00B55B64">
        <w:rPr>
          <w:rFonts w:ascii="Times New Roman" w:hAnsi="Times New Roman" w:cs="Times New Roman"/>
        </w:rPr>
        <w:t xml:space="preserve"> $27,198.79</w:t>
      </w:r>
    </w:p>
    <w:p w:rsidR="00B55B64" w:rsidRDefault="00B55B6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account reimburs</w:t>
      </w:r>
      <w:r w:rsidR="0065163F">
        <w:rPr>
          <w:rFonts w:ascii="Times New Roman" w:hAnsi="Times New Roman" w:cs="Times New Roman"/>
        </w:rPr>
        <w:t xml:space="preserve">ement – </w:t>
      </w:r>
      <w:r>
        <w:rPr>
          <w:rFonts w:ascii="Times New Roman" w:hAnsi="Times New Roman" w:cs="Times New Roman"/>
        </w:rPr>
        <w:t xml:space="preserve"> $29,789.15</w:t>
      </w:r>
    </w:p>
    <w:p w:rsidR="00B55B64" w:rsidRDefault="00B55B6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Fund paid $36,264.99</w:t>
      </w:r>
    </w:p>
    <w:p w:rsidR="00310B24" w:rsidRDefault="00310B2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renewal meeting on health insurance</w:t>
      </w:r>
      <w:r w:rsidR="00B55B64">
        <w:rPr>
          <w:rFonts w:ascii="Times New Roman" w:hAnsi="Times New Roman" w:cs="Times New Roman"/>
        </w:rPr>
        <w:t xml:space="preserve"> – new rates</w:t>
      </w:r>
    </w:p>
    <w:p w:rsidR="00042955" w:rsidRDefault="00042955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Had meeting with the Health Insurance Containment Committee</w:t>
      </w:r>
    </w:p>
    <w:p w:rsidR="00310B24" w:rsidRDefault="00310B24" w:rsidP="00310B2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be doing the HAND’s </w:t>
      </w:r>
      <w:r w:rsidR="00DC10F9">
        <w:rPr>
          <w:rFonts w:ascii="Times New Roman" w:hAnsi="Times New Roman" w:cs="Times New Roman"/>
        </w:rPr>
        <w:t xml:space="preserve">Safety Committee renewal </w:t>
      </w:r>
      <w:r>
        <w:rPr>
          <w:rFonts w:ascii="Times New Roman" w:hAnsi="Times New Roman" w:cs="Times New Roman"/>
        </w:rPr>
        <w:t xml:space="preserve">application </w:t>
      </w:r>
      <w:r w:rsidR="00B55B64">
        <w:rPr>
          <w:rFonts w:ascii="Times New Roman" w:hAnsi="Times New Roman" w:cs="Times New Roman"/>
        </w:rPr>
        <w:t xml:space="preserve">sometime </w:t>
      </w:r>
      <w:r>
        <w:rPr>
          <w:rFonts w:ascii="Times New Roman" w:hAnsi="Times New Roman" w:cs="Times New Roman"/>
        </w:rPr>
        <w:t>this month</w:t>
      </w:r>
      <w:r w:rsidR="00B55B64">
        <w:rPr>
          <w:rFonts w:ascii="Times New Roman" w:hAnsi="Times New Roman" w:cs="Times New Roman"/>
        </w:rPr>
        <w:t xml:space="preserve"> when available</w:t>
      </w:r>
      <w:r>
        <w:rPr>
          <w:rFonts w:ascii="Times New Roman" w:hAnsi="Times New Roman" w:cs="Times New Roman"/>
        </w:rPr>
        <w:t xml:space="preserve"> for Worker’s Compensation savings</w:t>
      </w:r>
    </w:p>
    <w:p w:rsidR="00310B24" w:rsidRDefault="00310B24" w:rsidP="00310B24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:rsidR="00A114FF" w:rsidRDefault="00A114FF" w:rsidP="00A114FF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A114F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 two-way ordinance – Robert Jackson</w:t>
      </w:r>
      <w:bookmarkStart w:id="0" w:name="_GoBack"/>
      <w:bookmarkEnd w:id="0"/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Session</w:t>
      </w:r>
    </w:p>
    <w:p w:rsidR="00310B24" w:rsidRPr="00310B24" w:rsidRDefault="00310B24" w:rsidP="00310B2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sectPr w:rsidR="00310B24" w:rsidRPr="00310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6E6"/>
    <w:multiLevelType w:val="hybridMultilevel"/>
    <w:tmpl w:val="0628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F2B9D"/>
    <w:multiLevelType w:val="hybridMultilevel"/>
    <w:tmpl w:val="D0088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C74EE7"/>
    <w:multiLevelType w:val="hybridMultilevel"/>
    <w:tmpl w:val="80466A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4"/>
    <w:rsid w:val="00042955"/>
    <w:rsid w:val="00310B24"/>
    <w:rsid w:val="0065163F"/>
    <w:rsid w:val="00966BD6"/>
    <w:rsid w:val="00A114FF"/>
    <w:rsid w:val="00B35084"/>
    <w:rsid w:val="00B55B64"/>
    <w:rsid w:val="00DC10F9"/>
    <w:rsid w:val="00E1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33B6"/>
  <w15:chartTrackingRefBased/>
  <w15:docId w15:val="{984D349D-70A9-49F8-88F6-4B860FF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9</cp:revision>
  <cp:lastPrinted>2023-09-28T17:20:00Z</cp:lastPrinted>
  <dcterms:created xsi:type="dcterms:W3CDTF">2023-09-19T13:28:00Z</dcterms:created>
  <dcterms:modified xsi:type="dcterms:W3CDTF">2023-10-02T12:11:00Z</dcterms:modified>
</cp:coreProperties>
</file>