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B3B29" w14:textId="455E441A" w:rsidR="008D5B1D" w:rsidRDefault="003F0D7E" w:rsidP="003F0D7E">
      <w:pPr>
        <w:jc w:val="center"/>
      </w:pPr>
      <w:r>
        <w:t xml:space="preserve">Huntingdon Borough </w:t>
      </w:r>
      <w:r w:rsidR="008E548A">
        <w:t>P</w:t>
      </w:r>
      <w:r w:rsidR="001B0759">
        <w:t>arks, Recreation &amp; Public Property</w:t>
      </w:r>
      <w:r>
        <w:t xml:space="preserve"> Committee Meeting Minutes</w:t>
      </w:r>
      <w:r>
        <w:br/>
        <w:t>Tuesday, May 7, 2024</w:t>
      </w:r>
    </w:p>
    <w:p w14:paraId="417B4C6A" w14:textId="77777777" w:rsidR="004C0D23" w:rsidRDefault="004C0D23" w:rsidP="003F0D7E">
      <w:pPr>
        <w:jc w:val="center"/>
      </w:pPr>
    </w:p>
    <w:p w14:paraId="5C68CAFF" w14:textId="7F897D8B" w:rsidR="004C0D23" w:rsidRDefault="004C0D23" w:rsidP="004C0D23">
      <w:r>
        <w:t>The Huntingdon Borough Parks, Recreation &amp; Public Property Committee meeting was held in the Borough Conference Room, 530 Washington Street, Huntingdon, PA  16652.</w:t>
      </w:r>
    </w:p>
    <w:p w14:paraId="623458A3" w14:textId="1E1626D4" w:rsidR="004C0D23" w:rsidRDefault="004C0D23" w:rsidP="004C0D23">
      <w:r>
        <w:t>The guest present were Joseph Thompson and Lori Heaton.</w:t>
      </w:r>
    </w:p>
    <w:p w14:paraId="6A662077" w14:textId="329AD877" w:rsidR="004C0D23" w:rsidRDefault="004C0D23" w:rsidP="004C0D23">
      <w:r>
        <w:t>Members present were President James Bair, Vice-President David Fortson, Councilman Robert Jackson, Councilman David Wessels, Councilwoman DeeDee Brown, Councilman Terry Green, Councilwoman Jennifer Powell, Borough Solicitor Richard Wilson, Mayor Thomas Yoder, Chief of Police Charles Streightiff, Code Enforcement Officer James Morris, Borough Manager Chris Stevens, and Borough Secretary Richard King.</w:t>
      </w:r>
    </w:p>
    <w:p w14:paraId="376BB886" w14:textId="4783A1AF" w:rsidR="004C0D23" w:rsidRDefault="004C0D23" w:rsidP="004C0D23">
      <w:r>
        <w:t>Chairman David Fortson called the Parks, Recreation &amp; Public Property Committee meeting to order at 5:13 PM.</w:t>
      </w:r>
    </w:p>
    <w:p w14:paraId="3A736BDE" w14:textId="6EA890A6" w:rsidR="004C0D23" w:rsidRDefault="004C0D23" w:rsidP="004C0D23">
      <w:r>
        <w:t>Chairman David Fortson recognized the guest present and asked for their comments.</w:t>
      </w:r>
    </w:p>
    <w:p w14:paraId="5B86C013" w14:textId="5F6A4328" w:rsidR="004C0D23" w:rsidRDefault="004C0D23" w:rsidP="004C0D23">
      <w:r>
        <w:t>Lori Heaton said she was there to get permission to hold Yoga</w:t>
      </w:r>
      <w:r w:rsidR="00BD3999">
        <w:t xml:space="preserve"> classes</w:t>
      </w:r>
      <w:r>
        <w:t xml:space="preserve"> in Portstown Park, or Weaver Park.</w:t>
      </w:r>
    </w:p>
    <w:p w14:paraId="485FAC12" w14:textId="6EF8F622" w:rsidR="004C0D23" w:rsidRDefault="004C0D23" w:rsidP="004C0D23">
      <w:r>
        <w:t>Lori Heaton said this is a business and she has her own insurance.</w:t>
      </w:r>
    </w:p>
    <w:p w14:paraId="19BACC3C" w14:textId="01646277" w:rsidR="00BD3999" w:rsidRDefault="00BD3999" w:rsidP="004C0D23">
      <w:r>
        <w:t>There was a discussion on this.</w:t>
      </w:r>
    </w:p>
    <w:p w14:paraId="4CDCEAFB" w14:textId="0F3862A8" w:rsidR="00BD3999" w:rsidRDefault="00BD3999" w:rsidP="004C0D23">
      <w:r>
        <w:t>Borough Solicitor Richard Wilson said that we could draw up a lease agreement.</w:t>
      </w:r>
    </w:p>
    <w:p w14:paraId="4ACFA73B" w14:textId="0C12D354" w:rsidR="00BD3999" w:rsidRDefault="00BD3999" w:rsidP="004C0D23">
      <w:pPr>
        <w:rPr>
          <w:b/>
          <w:bCs/>
        </w:rPr>
      </w:pPr>
      <w:r>
        <w:rPr>
          <w:b/>
          <w:bCs/>
        </w:rPr>
        <w:t>The Parks, Recreation &amp; Public Property Committee agreed to have Borough Solicitor Richard Wilson draw up a lease agreement for Lori Heaton to sign.</w:t>
      </w:r>
    </w:p>
    <w:p w14:paraId="000C65DE" w14:textId="1E5721CC" w:rsidR="00BD3999" w:rsidRDefault="00BD3999" w:rsidP="004C0D23">
      <w:r>
        <w:t>Chairman David Fortson called on the Borough Manager’s report.</w:t>
      </w:r>
    </w:p>
    <w:p w14:paraId="2AC28775" w14:textId="2C4F3B5B" w:rsidR="00BD3999" w:rsidRDefault="00BD3999" w:rsidP="004C0D23">
      <w:r>
        <w:t>Chris Stevens gave the dates of the trials to be held in the Borough Council Room.</w:t>
      </w:r>
    </w:p>
    <w:p w14:paraId="2C968F49" w14:textId="416C1EBE" w:rsidR="00BD3999" w:rsidRDefault="00BD3999" w:rsidP="004C0D23">
      <w:r>
        <w:t>Chris Stevens said that Juniata College had drawn up a proposal regarding the donation of giving them Weaver Park</w:t>
      </w:r>
      <w:r w:rsidR="009629C1">
        <w:t xml:space="preserve">. </w:t>
      </w:r>
      <w:r>
        <w:t>Chris said to look over this and have your comments for the next committee meeting in June.</w:t>
      </w:r>
    </w:p>
    <w:p w14:paraId="1CAD386A" w14:textId="1D9B1AF6" w:rsidR="00BD3999" w:rsidRDefault="00BD3999" w:rsidP="004C0D23">
      <w:r>
        <w:t>Chris Stevens said the Maintenance Department will be uncovering the pool tomorrow.</w:t>
      </w:r>
    </w:p>
    <w:p w14:paraId="007EF383" w14:textId="3C03F8CC" w:rsidR="00BD3999" w:rsidRDefault="00BD3999" w:rsidP="004C0D23">
      <w:r>
        <w:t>Chris Stevens said the new pool heater has been ordered.</w:t>
      </w:r>
    </w:p>
    <w:p w14:paraId="022E4605" w14:textId="2E99DA1F" w:rsidR="00BD3999" w:rsidRDefault="00BD3999" w:rsidP="004C0D23">
      <w:r>
        <w:t>Chris Stevens said that right now we have Buck Rupert and Chuck Bowman in the Cemetery mowing and he would like to get 2 – 3 more kids and an adult</w:t>
      </w:r>
      <w:r w:rsidR="009629C1">
        <w:t xml:space="preserve">. </w:t>
      </w:r>
      <w:r>
        <w:t xml:space="preserve">Chris said that the adult would </w:t>
      </w:r>
      <w:r w:rsidR="009629C1">
        <w:t>need</w:t>
      </w:r>
      <w:r>
        <w:t xml:space="preserve"> to drive to the other parks and mow.</w:t>
      </w:r>
    </w:p>
    <w:p w14:paraId="7960E58B" w14:textId="6D8B60EF" w:rsidR="00BD3999" w:rsidRDefault="00BD3999" w:rsidP="004C0D23">
      <w:r>
        <w:t xml:space="preserve">It was asked how old </w:t>
      </w:r>
      <w:r w:rsidR="009629C1">
        <w:t>you have</w:t>
      </w:r>
      <w:r>
        <w:t xml:space="preserve"> to be.</w:t>
      </w:r>
    </w:p>
    <w:p w14:paraId="2CC9EF28" w14:textId="11F7ECC3" w:rsidR="00BD3999" w:rsidRDefault="00BD3999" w:rsidP="004C0D23">
      <w:r>
        <w:t>Chris Stevens said that you can get a work permit from the school at the age of 14 years old.</w:t>
      </w:r>
    </w:p>
    <w:p w14:paraId="6B8AB9BC" w14:textId="657B5A7C" w:rsidR="00BD3999" w:rsidRDefault="009629C1" w:rsidP="004C0D23">
      <w:r>
        <w:lastRenderedPageBreak/>
        <w:t>President James Bair asked what the condition of the Cemetery was for Memorial Day.</w:t>
      </w:r>
    </w:p>
    <w:p w14:paraId="073BFEFE" w14:textId="070D203E" w:rsidR="009629C1" w:rsidRDefault="009629C1" w:rsidP="004C0D23">
      <w:r>
        <w:t>Chris Stevens said that Travis Gutshall will have to have someone help them.</w:t>
      </w:r>
    </w:p>
    <w:p w14:paraId="528656D2" w14:textId="19142B2E" w:rsidR="009629C1" w:rsidRDefault="009629C1" w:rsidP="004C0D23">
      <w:r>
        <w:t>Chairman David Fortson called on the mayor’s report.</w:t>
      </w:r>
    </w:p>
    <w:p w14:paraId="060EB5D2" w14:textId="6F64A99F" w:rsidR="009629C1" w:rsidRDefault="009629C1" w:rsidP="004C0D23">
      <w:r>
        <w:t>Thomas Yoder said he had nothing to report.</w:t>
      </w:r>
    </w:p>
    <w:p w14:paraId="4BE61696" w14:textId="5D19E324" w:rsidR="009629C1" w:rsidRDefault="009629C1" w:rsidP="004C0D23">
      <w:r>
        <w:t>Chairman David Fortson called on old business.</w:t>
      </w:r>
    </w:p>
    <w:p w14:paraId="3D69B671" w14:textId="02D22C73" w:rsidR="009629C1" w:rsidRDefault="009629C1" w:rsidP="004C0D23">
      <w:r>
        <w:t>Chairman David Fortson asked for an update on the skate park.</w:t>
      </w:r>
    </w:p>
    <w:p w14:paraId="1B139840" w14:textId="3653DA68" w:rsidR="009629C1" w:rsidRDefault="009629C1" w:rsidP="004C0D23">
      <w:r>
        <w:t>Borough Manager Chris Stevens said that the Maintenance Department has started to remove some of the equipment.</w:t>
      </w:r>
    </w:p>
    <w:p w14:paraId="63B2574F" w14:textId="70B7DFEF" w:rsidR="009629C1" w:rsidRDefault="009629C1" w:rsidP="004C0D23">
      <w:r>
        <w:t>Councilwoman Jennifer Powell asked about getting a portable kit for the skate park.</w:t>
      </w:r>
    </w:p>
    <w:p w14:paraId="5AC86E30" w14:textId="26BFD71B" w:rsidR="009629C1" w:rsidRDefault="009629C1" w:rsidP="004C0D23">
      <w:r>
        <w:t>Borough Manager Chris Stevens spoke on the Wine Down Weekend and Mayfest and what was brought in from these 2 events.</w:t>
      </w:r>
    </w:p>
    <w:p w14:paraId="644C4F68" w14:textId="11AC6F31" w:rsidR="009629C1" w:rsidRDefault="009629C1" w:rsidP="004C0D23">
      <w:r>
        <w:t>Chairman David Fortson called on new business.</w:t>
      </w:r>
    </w:p>
    <w:p w14:paraId="68E7AC04" w14:textId="4820BCE3" w:rsidR="009629C1" w:rsidRDefault="009629C1" w:rsidP="004C0D23">
      <w:r>
        <w:t>There was nothing mentioned under new business.</w:t>
      </w:r>
    </w:p>
    <w:p w14:paraId="0213F2AF" w14:textId="07A53BA8" w:rsidR="009629C1" w:rsidRDefault="009629C1" w:rsidP="004C0D23">
      <w:r>
        <w:t>Executive Session was not called for.</w:t>
      </w:r>
    </w:p>
    <w:p w14:paraId="16F49C5A" w14:textId="0E30AA76" w:rsidR="009629C1" w:rsidRDefault="009629C1" w:rsidP="004C0D23">
      <w:r>
        <w:t>After no further business, the Parks, Recreation &amp; Public Property Committee meeting was adjourned at 5:45 PM.</w:t>
      </w:r>
    </w:p>
    <w:p w14:paraId="61278177" w14:textId="1329E22F" w:rsidR="009629C1" w:rsidRDefault="009629C1" w:rsidP="004C0D23">
      <w:r>
        <w:t>Minutes submitted by,</w:t>
      </w:r>
      <w:r>
        <w:br/>
      </w:r>
      <w:r>
        <w:br/>
      </w:r>
      <w:r>
        <w:br/>
      </w:r>
      <w:r>
        <w:br/>
        <w:t>Richard S. King</w:t>
      </w:r>
      <w:r>
        <w:br/>
        <w:t>Borough Secretary</w:t>
      </w:r>
    </w:p>
    <w:p w14:paraId="4545A9A6" w14:textId="77777777" w:rsidR="00BD3999" w:rsidRPr="00BD3999" w:rsidRDefault="00BD3999" w:rsidP="004C0D23"/>
    <w:p w14:paraId="161A5CD7" w14:textId="77777777" w:rsidR="004C0D23" w:rsidRDefault="004C0D23" w:rsidP="004C0D23"/>
    <w:sectPr w:rsidR="004C0D2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945E9" w14:textId="77777777" w:rsidR="005E6E38" w:rsidRDefault="005E6E38" w:rsidP="00BD3999">
      <w:pPr>
        <w:spacing w:after="0" w:line="240" w:lineRule="auto"/>
      </w:pPr>
      <w:r>
        <w:separator/>
      </w:r>
    </w:p>
  </w:endnote>
  <w:endnote w:type="continuationSeparator" w:id="0">
    <w:p w14:paraId="268919AE" w14:textId="77777777" w:rsidR="005E6E38" w:rsidRDefault="005E6E38" w:rsidP="00BD3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296349"/>
      <w:docPartObj>
        <w:docPartGallery w:val="Page Numbers (Bottom of Page)"/>
        <w:docPartUnique/>
      </w:docPartObj>
    </w:sdtPr>
    <w:sdtContent>
      <w:sdt>
        <w:sdtPr>
          <w:id w:val="-1769616900"/>
          <w:docPartObj>
            <w:docPartGallery w:val="Page Numbers (Top of Page)"/>
            <w:docPartUnique/>
          </w:docPartObj>
        </w:sdtPr>
        <w:sdtContent>
          <w:p w14:paraId="150BE55B" w14:textId="0659FEE2" w:rsidR="00BD3999" w:rsidRDefault="00BD399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2856194" w14:textId="77777777" w:rsidR="00BD3999" w:rsidRDefault="00BD39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F68A1" w14:textId="77777777" w:rsidR="005E6E38" w:rsidRDefault="005E6E38" w:rsidP="00BD3999">
      <w:pPr>
        <w:spacing w:after="0" w:line="240" w:lineRule="auto"/>
      </w:pPr>
      <w:r>
        <w:separator/>
      </w:r>
    </w:p>
  </w:footnote>
  <w:footnote w:type="continuationSeparator" w:id="0">
    <w:p w14:paraId="0FE12044" w14:textId="77777777" w:rsidR="005E6E38" w:rsidRDefault="005E6E38" w:rsidP="00BD39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D7E"/>
    <w:rsid w:val="001B0759"/>
    <w:rsid w:val="00362DB1"/>
    <w:rsid w:val="003F0D7E"/>
    <w:rsid w:val="00483072"/>
    <w:rsid w:val="004C0D23"/>
    <w:rsid w:val="005E6E38"/>
    <w:rsid w:val="00724EB2"/>
    <w:rsid w:val="008D5B1D"/>
    <w:rsid w:val="008E548A"/>
    <w:rsid w:val="009629C1"/>
    <w:rsid w:val="00BD3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F968F"/>
  <w15:chartTrackingRefBased/>
  <w15:docId w15:val="{E179DA36-3653-4A6D-9312-4883CDEB2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0D7E"/>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3F0D7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3F0D7E"/>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3F0D7E"/>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3F0D7E"/>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3F0D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0D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0D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0D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0D7E"/>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3F0D7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3F0D7E"/>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3F0D7E"/>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3F0D7E"/>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3F0D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0D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0D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0D7E"/>
    <w:rPr>
      <w:rFonts w:eastAsiaTheme="majorEastAsia" w:cstheme="majorBidi"/>
      <w:color w:val="272727" w:themeColor="text1" w:themeTint="D8"/>
    </w:rPr>
  </w:style>
  <w:style w:type="paragraph" w:styleId="Title">
    <w:name w:val="Title"/>
    <w:basedOn w:val="Normal"/>
    <w:next w:val="Normal"/>
    <w:link w:val="TitleChar"/>
    <w:uiPriority w:val="10"/>
    <w:qFormat/>
    <w:rsid w:val="003F0D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0D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0D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0D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0D7E"/>
    <w:pPr>
      <w:spacing w:before="160"/>
      <w:jc w:val="center"/>
    </w:pPr>
    <w:rPr>
      <w:i/>
      <w:iCs/>
      <w:color w:val="404040" w:themeColor="text1" w:themeTint="BF"/>
    </w:rPr>
  </w:style>
  <w:style w:type="character" w:customStyle="1" w:styleId="QuoteChar">
    <w:name w:val="Quote Char"/>
    <w:basedOn w:val="DefaultParagraphFont"/>
    <w:link w:val="Quote"/>
    <w:uiPriority w:val="29"/>
    <w:rsid w:val="003F0D7E"/>
    <w:rPr>
      <w:i/>
      <w:iCs/>
      <w:color w:val="404040" w:themeColor="text1" w:themeTint="BF"/>
    </w:rPr>
  </w:style>
  <w:style w:type="paragraph" w:styleId="ListParagraph">
    <w:name w:val="List Paragraph"/>
    <w:basedOn w:val="Normal"/>
    <w:uiPriority w:val="34"/>
    <w:qFormat/>
    <w:rsid w:val="003F0D7E"/>
    <w:pPr>
      <w:ind w:left="720"/>
      <w:contextualSpacing/>
    </w:pPr>
  </w:style>
  <w:style w:type="character" w:styleId="IntenseEmphasis">
    <w:name w:val="Intense Emphasis"/>
    <w:basedOn w:val="DefaultParagraphFont"/>
    <w:uiPriority w:val="21"/>
    <w:qFormat/>
    <w:rsid w:val="003F0D7E"/>
    <w:rPr>
      <w:i/>
      <w:iCs/>
      <w:color w:val="2E74B5" w:themeColor="accent1" w:themeShade="BF"/>
    </w:rPr>
  </w:style>
  <w:style w:type="paragraph" w:styleId="IntenseQuote">
    <w:name w:val="Intense Quote"/>
    <w:basedOn w:val="Normal"/>
    <w:next w:val="Normal"/>
    <w:link w:val="IntenseQuoteChar"/>
    <w:uiPriority w:val="30"/>
    <w:qFormat/>
    <w:rsid w:val="003F0D7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3F0D7E"/>
    <w:rPr>
      <w:i/>
      <w:iCs/>
      <w:color w:val="2E74B5" w:themeColor="accent1" w:themeShade="BF"/>
    </w:rPr>
  </w:style>
  <w:style w:type="character" w:styleId="IntenseReference">
    <w:name w:val="Intense Reference"/>
    <w:basedOn w:val="DefaultParagraphFont"/>
    <w:uiPriority w:val="32"/>
    <w:qFormat/>
    <w:rsid w:val="003F0D7E"/>
    <w:rPr>
      <w:b/>
      <w:bCs/>
      <w:smallCaps/>
      <w:color w:val="2E74B5" w:themeColor="accent1" w:themeShade="BF"/>
      <w:spacing w:val="5"/>
    </w:rPr>
  </w:style>
  <w:style w:type="paragraph" w:styleId="Header">
    <w:name w:val="header"/>
    <w:basedOn w:val="Normal"/>
    <w:link w:val="HeaderChar"/>
    <w:uiPriority w:val="99"/>
    <w:unhideWhenUsed/>
    <w:rsid w:val="00BD39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3999"/>
  </w:style>
  <w:style w:type="paragraph" w:styleId="Footer">
    <w:name w:val="footer"/>
    <w:basedOn w:val="Normal"/>
    <w:link w:val="FooterChar"/>
    <w:uiPriority w:val="99"/>
    <w:unhideWhenUsed/>
    <w:rsid w:val="00BD39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3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King</dc:creator>
  <cp:keywords/>
  <dc:description/>
  <cp:lastModifiedBy>Richard King</cp:lastModifiedBy>
  <cp:revision>6</cp:revision>
  <cp:lastPrinted>2024-05-09T11:58:00Z</cp:lastPrinted>
  <dcterms:created xsi:type="dcterms:W3CDTF">2024-05-07T17:00:00Z</dcterms:created>
  <dcterms:modified xsi:type="dcterms:W3CDTF">2024-05-09T11:58:00Z</dcterms:modified>
</cp:coreProperties>
</file>