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88336" w14:textId="283749F5" w:rsidR="008D5B1D" w:rsidRDefault="00AB4E10" w:rsidP="00AB4E10">
      <w:pPr>
        <w:jc w:val="center"/>
      </w:pPr>
      <w:r>
        <w:t>Huntingdon Borough Water &amp; Sewer Committee Meeting Minutes</w:t>
      </w:r>
      <w:r>
        <w:br/>
        <w:t>August 6, 2024</w:t>
      </w:r>
    </w:p>
    <w:p w14:paraId="30EA8784" w14:textId="77777777" w:rsidR="00AB4E10" w:rsidRDefault="00AB4E10" w:rsidP="00AB4E10">
      <w:pPr>
        <w:jc w:val="center"/>
      </w:pPr>
    </w:p>
    <w:p w14:paraId="1248159D" w14:textId="24ACE16A" w:rsidR="00AB4E10" w:rsidRDefault="00AB4E10" w:rsidP="00AB4E10">
      <w:r>
        <w:t>The Huntingdon Borough Water &amp; Sewer Committee meeting was held in the Borough Conference Room, 530 Washington Street, Huntingdon, PA  16652.</w:t>
      </w:r>
    </w:p>
    <w:p w14:paraId="01864876" w14:textId="2950C9E2" w:rsidR="00AB4E10" w:rsidRDefault="00AB4E10" w:rsidP="00AB4E10">
      <w:r>
        <w:t>Guest present were Jennifer Clark and Gary Cramer.</w:t>
      </w:r>
    </w:p>
    <w:p w14:paraId="73A5380F" w14:textId="45E42C4F" w:rsidR="00AB4E10" w:rsidRDefault="00AB4E10" w:rsidP="00AB4E10">
      <w:r>
        <w:t xml:space="preserve">Members present were President James Bair, Vice-President David Fortson, Councilman David Wessels, Councilman Robert Jackson, Councilwoman DeeDee Brown, Councilman Terry Green, Councilwoman Jennifer Powell, Borough Engineer Andy Glitzer, </w:t>
      </w:r>
      <w:r w:rsidR="00065B03">
        <w:t xml:space="preserve">Mayor Thomas Yoder, </w:t>
      </w:r>
      <w:r>
        <w:t>Wastewater Treatment Plant Supervisor Bryan Borger, Code Enforcement Officer James Morris, and Borough Secretary Richard King.</w:t>
      </w:r>
    </w:p>
    <w:p w14:paraId="0DC2ECBB" w14:textId="7310B104" w:rsidR="00AB4E10" w:rsidRDefault="00AB4E10" w:rsidP="00AB4E10">
      <w:r>
        <w:t>Chairman Robert Jackson called the Water &amp; Sewer Committee meeting to order at 2:30 PM.</w:t>
      </w:r>
    </w:p>
    <w:p w14:paraId="2A0555DA" w14:textId="1BA9D4D9" w:rsidR="00AB4E10" w:rsidRDefault="00AB4E10" w:rsidP="00AB4E10">
      <w:r>
        <w:t>Chairman Robert Jackson recognized the guest present and asked for their comments.</w:t>
      </w:r>
    </w:p>
    <w:p w14:paraId="76BCF3DA" w14:textId="2DA99638" w:rsidR="00AB4E10" w:rsidRDefault="00AB4E10" w:rsidP="00AB4E10">
      <w:r>
        <w:t>There were no comments made by the guest present.</w:t>
      </w:r>
    </w:p>
    <w:p w14:paraId="5031FEF0" w14:textId="3C487425" w:rsidR="00AB4E10" w:rsidRDefault="00AB4E10" w:rsidP="00AB4E10">
      <w:r>
        <w:t>Chairman Robert Jackson called on the Water Treatment Plant Supervisor’s report.</w:t>
      </w:r>
    </w:p>
    <w:p w14:paraId="08881523" w14:textId="4828155C" w:rsidR="00AB4E10" w:rsidRDefault="00AB4E10" w:rsidP="00AB4E10">
      <w:r>
        <w:t>Chairman Robert Jackson asked if there were any questions on his report?</w:t>
      </w:r>
    </w:p>
    <w:p w14:paraId="5381FDE8" w14:textId="067C7CDA" w:rsidR="00AB4E10" w:rsidRDefault="00AB4E10" w:rsidP="00AB4E10">
      <w:r>
        <w:t>Chairman Robert Jackson called on the Wastewater Treatment Plant Supervisor’s report.</w:t>
      </w:r>
    </w:p>
    <w:p w14:paraId="391BA2F3" w14:textId="6930C332" w:rsidR="00AB4E10" w:rsidRDefault="00AB4E10" w:rsidP="00AB4E10">
      <w:r>
        <w:t>Bryan Borger said that he had Leopold in for the Methanol Board &amp; Screen</w:t>
      </w:r>
      <w:r w:rsidR="00090089">
        <w:t xml:space="preserve">. </w:t>
      </w:r>
      <w:r>
        <w:t xml:space="preserve">Bryan said that they fixed </w:t>
      </w:r>
      <w:r w:rsidR="00090089">
        <w:t>this and</w:t>
      </w:r>
      <w:r>
        <w:t xml:space="preserve"> said that it was outdated and will be sending him a quote</w:t>
      </w:r>
      <w:r w:rsidR="00090089">
        <w:t xml:space="preserve">. </w:t>
      </w:r>
      <w:r>
        <w:t>Bryan said they told him it would be about $10,000 and it needs updated.</w:t>
      </w:r>
    </w:p>
    <w:p w14:paraId="2343687F" w14:textId="75BC5E1F" w:rsidR="00AB4E10" w:rsidRDefault="00AB4E10" w:rsidP="00AB4E10">
      <w:r>
        <w:t xml:space="preserve">Bryan Borger said they are sampling for their local </w:t>
      </w:r>
      <w:r w:rsidR="00090089">
        <w:t>limits,</w:t>
      </w:r>
      <w:r>
        <w:t xml:space="preserve"> and this will take about two weeks.</w:t>
      </w:r>
    </w:p>
    <w:p w14:paraId="7D2DACAE" w14:textId="72A3F59A" w:rsidR="00AB4E10" w:rsidRDefault="00AB4E10" w:rsidP="00AB4E10">
      <w:r>
        <w:t>Bryan Borger said for their permit and CSO’s, he needs help with the jet vac truck in cleaning lines and doing smoke testing.</w:t>
      </w:r>
    </w:p>
    <w:p w14:paraId="4BEF4DE8" w14:textId="71AB1436" w:rsidR="00C22ABD" w:rsidRDefault="00C22ABD" w:rsidP="00AB4E10">
      <w:r>
        <w:t>Councilman Robert Jackson asked if the line was televised out on Standing Stone Avenue?</w:t>
      </w:r>
    </w:p>
    <w:p w14:paraId="09A47814" w14:textId="1B24935F" w:rsidR="00C22ABD" w:rsidRDefault="00C22ABD" w:rsidP="00AB4E10">
      <w:r>
        <w:t>(Maintenance Foreman Travis Gutshall was called back in to this meeting before leaving.)</w:t>
      </w:r>
    </w:p>
    <w:p w14:paraId="7140D33E" w14:textId="4B1ECE53" w:rsidR="00C22ABD" w:rsidRDefault="00C22ABD" w:rsidP="00AB4E10">
      <w:r>
        <w:t xml:space="preserve">Travis Gutshall </w:t>
      </w:r>
      <w:r w:rsidR="00090089">
        <w:t>said yes that</w:t>
      </w:r>
      <w:r>
        <w:t xml:space="preserve"> the problem was the storm sewer coming from the inlet</w:t>
      </w:r>
      <w:r w:rsidR="00090089">
        <w:t xml:space="preserve">. </w:t>
      </w:r>
      <w:r>
        <w:t xml:space="preserve">He said that there was a metal pipe that was </w:t>
      </w:r>
      <w:r w:rsidR="00090089">
        <w:t xml:space="preserve">broken. </w:t>
      </w:r>
      <w:r>
        <w:t>Travis said they dug back to a good pipe and hooked onto this and ran the pipe down past the garage.</w:t>
      </w:r>
    </w:p>
    <w:p w14:paraId="60E670B1" w14:textId="419821C5" w:rsidR="00C22ABD" w:rsidRDefault="00C22ABD" w:rsidP="00AB4E10">
      <w:r>
        <w:t xml:space="preserve">It was then asked about Beth Jamison’s problem, where it is backing up into </w:t>
      </w:r>
      <w:r w:rsidR="00090089">
        <w:t>her</w:t>
      </w:r>
      <w:r>
        <w:t xml:space="preserve"> basement.</w:t>
      </w:r>
    </w:p>
    <w:p w14:paraId="2671FCE8" w14:textId="5256B1A1" w:rsidR="00C22ABD" w:rsidRDefault="00C22ABD" w:rsidP="00AB4E10">
      <w:r>
        <w:t xml:space="preserve">Travis Gutshall said that they can televise her lateral if she has a clean out, but there </w:t>
      </w:r>
      <w:r w:rsidR="00090089">
        <w:t>have</w:t>
      </w:r>
      <w:r>
        <w:t xml:space="preserve"> been no other problems around her property and if the main was backing up then there would be phone calls.</w:t>
      </w:r>
    </w:p>
    <w:p w14:paraId="7CCC5885" w14:textId="042A709C" w:rsidR="00C22ABD" w:rsidRDefault="00C22ABD" w:rsidP="00AB4E10">
      <w:r>
        <w:t>Chairman Robert Jackson called on the Borough Engineer’s report.</w:t>
      </w:r>
    </w:p>
    <w:p w14:paraId="7D444AAB" w14:textId="2984DD26" w:rsidR="00C22ABD" w:rsidRDefault="00C22ABD" w:rsidP="00AB4E10">
      <w:r>
        <w:lastRenderedPageBreak/>
        <w:t xml:space="preserve">Andy Glitzer said that </w:t>
      </w:r>
      <w:r w:rsidR="00090089">
        <w:t>in</w:t>
      </w:r>
      <w:r>
        <w:t xml:space="preserve"> the sewer report, the CSO’s are now in the permit.</w:t>
      </w:r>
    </w:p>
    <w:p w14:paraId="16416861" w14:textId="3A379324" w:rsidR="00C22ABD" w:rsidRDefault="00C22ABD" w:rsidP="00AB4E10">
      <w:r>
        <w:t>Andy Glitzer said that he has scheduled a meeting with Solicitor Richard Wilson on the secondary water source and pretreatment wording.</w:t>
      </w:r>
    </w:p>
    <w:p w14:paraId="0C512689" w14:textId="0CDF0EE2" w:rsidR="00C22ABD" w:rsidRDefault="00573A72" w:rsidP="00AB4E10">
      <w:r>
        <w:t>President James Bair asked for an update on the Lionheart property.</w:t>
      </w:r>
    </w:p>
    <w:p w14:paraId="1F0BAA71" w14:textId="40BD20A1" w:rsidR="00573A72" w:rsidRDefault="00573A72" w:rsidP="00AB4E10">
      <w:r>
        <w:t xml:space="preserve">Andy Glitzer said the developers and engineers are working on the land development, </w:t>
      </w:r>
      <w:r w:rsidR="00090089">
        <w:t>subdivision</w:t>
      </w:r>
      <w:r>
        <w:t xml:space="preserve"> plan.</w:t>
      </w:r>
    </w:p>
    <w:p w14:paraId="52FB4CB7" w14:textId="213E90C6" w:rsidR="00573A72" w:rsidRDefault="00573A72" w:rsidP="00AB4E10">
      <w:r>
        <w:t xml:space="preserve">Andy Glitzer said that he has a Water &amp; Sewer </w:t>
      </w:r>
      <w:r w:rsidR="00090089">
        <w:t>pre-application</w:t>
      </w:r>
      <w:r>
        <w:t xml:space="preserve"> meeting with </w:t>
      </w:r>
      <w:r w:rsidR="00090089">
        <w:t>DEP,</w:t>
      </w:r>
      <w:r>
        <w:t xml:space="preserve"> and this is needed to submit to get permits</w:t>
      </w:r>
      <w:r w:rsidR="00090089">
        <w:t xml:space="preserve">. </w:t>
      </w:r>
      <w:r>
        <w:t>Andy said we will probably need to get a water encroachment permit.</w:t>
      </w:r>
    </w:p>
    <w:p w14:paraId="29FFB919" w14:textId="4780B78E" w:rsidR="00573A72" w:rsidRDefault="00573A72" w:rsidP="00AB4E10">
      <w:r>
        <w:t>President James Bair asked what property was we going to go through?</w:t>
      </w:r>
    </w:p>
    <w:p w14:paraId="39776B95" w14:textId="76E3DB1E" w:rsidR="00573A72" w:rsidRDefault="00573A72" w:rsidP="00AB4E10">
      <w:r>
        <w:t>Andy Glitzer said that we will be going through the Wawrose property.</w:t>
      </w:r>
    </w:p>
    <w:p w14:paraId="7C6C34C3" w14:textId="302C04AF" w:rsidR="00573A72" w:rsidRDefault="00573A72" w:rsidP="00AB4E10">
      <w:r>
        <w:t>Code Enforcement Officer James Morris then spoke on this project.</w:t>
      </w:r>
    </w:p>
    <w:p w14:paraId="6ED0F827" w14:textId="6B030134" w:rsidR="00414A64" w:rsidRDefault="00414A64" w:rsidP="00AB4E10">
      <w:r>
        <w:t>Code Enforcement Officer James Morris said there would be separate parcels.</w:t>
      </w:r>
    </w:p>
    <w:p w14:paraId="115C0DED" w14:textId="0DF3C773" w:rsidR="00573A72" w:rsidRDefault="00573A72" w:rsidP="00AB4E10">
      <w:r>
        <w:t>Councilman Terry Green asked if there was going to be a master meter put in?</w:t>
      </w:r>
    </w:p>
    <w:p w14:paraId="4DF09F37" w14:textId="2054EE74" w:rsidR="00573A72" w:rsidRDefault="00573A72" w:rsidP="00AB4E10">
      <w:r>
        <w:t>Andy Glitzer said that they would have their own individual meters.</w:t>
      </w:r>
    </w:p>
    <w:p w14:paraId="00ED6397" w14:textId="6C415D82" w:rsidR="00074EFB" w:rsidRDefault="00074EFB" w:rsidP="00AB4E10">
      <w:r>
        <w:t>There was a discussion on this.</w:t>
      </w:r>
    </w:p>
    <w:p w14:paraId="199CC423" w14:textId="7414189C" w:rsidR="00573A72" w:rsidRDefault="00573A72" w:rsidP="00AB4E10">
      <w:r>
        <w:t>Councilman Terry Green asked if they were going to have fire protection and if they are, will this be a separate meter?</w:t>
      </w:r>
    </w:p>
    <w:p w14:paraId="3BC5C1EC" w14:textId="643CFB4C" w:rsidR="00573A72" w:rsidRDefault="00573A72" w:rsidP="00AB4E10">
      <w:r>
        <w:t>There was a discussion on this.</w:t>
      </w:r>
    </w:p>
    <w:p w14:paraId="0DFB9D7B" w14:textId="337AD7ED" w:rsidR="00573A72" w:rsidRDefault="00573A72" w:rsidP="00AB4E10">
      <w:r>
        <w:t>Councilman Terry Green said that we have a Borough Ordinance on this.</w:t>
      </w:r>
    </w:p>
    <w:p w14:paraId="2CC4779F" w14:textId="73B5BAF2" w:rsidR="00573A72" w:rsidRDefault="00573A72" w:rsidP="00AB4E10">
      <w:r>
        <w:t>Code Enforcement Officer James Morris said that we will get a copy of their by-laws and their maintaining the meters.</w:t>
      </w:r>
    </w:p>
    <w:p w14:paraId="165ACB49" w14:textId="74060EB5" w:rsidR="00573A72" w:rsidRDefault="00573A72" w:rsidP="00AB4E10">
      <w:r>
        <w:t>Councilman David Wessels asked what happens when they sell the property or parcel?</w:t>
      </w:r>
    </w:p>
    <w:p w14:paraId="6EB55DEC" w14:textId="354535D0" w:rsidR="00573A72" w:rsidRDefault="00573A72" w:rsidP="00AB4E10">
      <w:r>
        <w:t>Councilman Terry Green said that would be up to them.</w:t>
      </w:r>
    </w:p>
    <w:p w14:paraId="76DA2B69" w14:textId="429B1DFC" w:rsidR="00573A72" w:rsidRDefault="00573A72" w:rsidP="00AB4E10">
      <w:r>
        <w:t>President James Bair, Councilman Terry Green, Code Enforcement Officer James Morris, and Borough Engineer Andy Glitzer is to set down with them to discuss this issue.</w:t>
      </w:r>
    </w:p>
    <w:p w14:paraId="7455863E" w14:textId="178DD497" w:rsidR="00573A72" w:rsidRDefault="00414A64" w:rsidP="00AB4E10">
      <w:r>
        <w:t>Chairman Robert Jackson called on old business.</w:t>
      </w:r>
    </w:p>
    <w:p w14:paraId="187F8170" w14:textId="7FEAC95A" w:rsidR="00414A64" w:rsidRDefault="00414A64" w:rsidP="00AB4E10">
      <w:r>
        <w:t>There was nothing reported under old business.</w:t>
      </w:r>
    </w:p>
    <w:p w14:paraId="1D975607" w14:textId="1BF61847" w:rsidR="00414A64" w:rsidRDefault="00414A64" w:rsidP="00AB4E10">
      <w:r>
        <w:t>Chairman Robert Jackson called on new business.</w:t>
      </w:r>
    </w:p>
    <w:p w14:paraId="79C509B0" w14:textId="35E10FD1" w:rsidR="00414A64" w:rsidRDefault="00414A64" w:rsidP="00AB4E10">
      <w:r>
        <w:t>There was nothing reported under new business.</w:t>
      </w:r>
    </w:p>
    <w:p w14:paraId="2B57A54E" w14:textId="3CD43ACD" w:rsidR="00414A64" w:rsidRDefault="00414A64" w:rsidP="00AB4E10">
      <w:r>
        <w:t>Executive Session was not called for.</w:t>
      </w:r>
    </w:p>
    <w:p w14:paraId="29CFD9F1" w14:textId="5EACB29C" w:rsidR="00414A64" w:rsidRDefault="00414A64" w:rsidP="00AB4E10">
      <w:r>
        <w:t>After no further business, the Water &amp; Sewer Committee meeting was adjourned at 3:08 PM.</w:t>
      </w:r>
    </w:p>
    <w:p w14:paraId="7F4B34B1" w14:textId="6D77746B" w:rsidR="00414A64" w:rsidRDefault="00414A64" w:rsidP="00AB4E10">
      <w:r>
        <w:lastRenderedPageBreak/>
        <w:t>Minutes submitted by,</w:t>
      </w:r>
      <w:r>
        <w:br/>
      </w:r>
      <w:r>
        <w:br/>
      </w:r>
      <w:r>
        <w:br/>
      </w:r>
      <w:r>
        <w:br/>
        <w:t>Richard S. King</w:t>
      </w:r>
      <w:r>
        <w:br/>
        <w:t>Borough Secretary</w:t>
      </w:r>
    </w:p>
    <w:sectPr w:rsidR="00414A6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029E6" w14:textId="77777777" w:rsidR="00E72394" w:rsidRDefault="00E72394" w:rsidP="00AB4E10">
      <w:pPr>
        <w:spacing w:after="0" w:line="240" w:lineRule="auto"/>
      </w:pPr>
      <w:r>
        <w:separator/>
      </w:r>
    </w:p>
  </w:endnote>
  <w:endnote w:type="continuationSeparator" w:id="0">
    <w:p w14:paraId="295D7777" w14:textId="77777777" w:rsidR="00E72394" w:rsidRDefault="00E72394" w:rsidP="00AB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5653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E81DACC" w14:textId="72665477" w:rsidR="00AB4E10" w:rsidRDefault="00AB4E1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CE0737" w14:textId="77777777" w:rsidR="00AB4E10" w:rsidRDefault="00AB4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C961F" w14:textId="77777777" w:rsidR="00E72394" w:rsidRDefault="00E72394" w:rsidP="00AB4E10">
      <w:pPr>
        <w:spacing w:after="0" w:line="240" w:lineRule="auto"/>
      </w:pPr>
      <w:r>
        <w:separator/>
      </w:r>
    </w:p>
  </w:footnote>
  <w:footnote w:type="continuationSeparator" w:id="0">
    <w:p w14:paraId="2474567E" w14:textId="77777777" w:rsidR="00E72394" w:rsidRDefault="00E72394" w:rsidP="00AB4E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10"/>
    <w:rsid w:val="00065B03"/>
    <w:rsid w:val="00074EFB"/>
    <w:rsid w:val="00090089"/>
    <w:rsid w:val="000D174C"/>
    <w:rsid w:val="00414A64"/>
    <w:rsid w:val="00573A72"/>
    <w:rsid w:val="005F4ECC"/>
    <w:rsid w:val="0069512A"/>
    <w:rsid w:val="008D5B1D"/>
    <w:rsid w:val="00AB4E10"/>
    <w:rsid w:val="00C22ABD"/>
    <w:rsid w:val="00CA0D6F"/>
    <w:rsid w:val="00E7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23A8E"/>
  <w15:chartTrackingRefBased/>
  <w15:docId w15:val="{23E0C8F6-F940-46D3-9589-6D2CEFAA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E1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E1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E1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E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E1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E1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E1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E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E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E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E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E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E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E1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E1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E1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E10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E10"/>
  </w:style>
  <w:style w:type="paragraph" w:styleId="Footer">
    <w:name w:val="footer"/>
    <w:basedOn w:val="Normal"/>
    <w:link w:val="FooterChar"/>
    <w:uiPriority w:val="99"/>
    <w:unhideWhenUsed/>
    <w:rsid w:val="00AB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King</dc:creator>
  <cp:keywords/>
  <dc:description/>
  <cp:lastModifiedBy>Richard King</cp:lastModifiedBy>
  <cp:revision>4</cp:revision>
  <cp:lastPrinted>2024-08-08T11:42:00Z</cp:lastPrinted>
  <dcterms:created xsi:type="dcterms:W3CDTF">2024-08-07T11:56:00Z</dcterms:created>
  <dcterms:modified xsi:type="dcterms:W3CDTF">2024-08-08T11:45:00Z</dcterms:modified>
</cp:coreProperties>
</file>