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8CD3" w14:textId="5BFA4949" w:rsidR="00BA550D" w:rsidRDefault="00C94493" w:rsidP="00C94493">
      <w:pPr>
        <w:jc w:val="center"/>
      </w:pPr>
      <w:r>
        <w:t>Huntingdon Borough Administrative Committee Meeting Minutes</w:t>
      </w:r>
    </w:p>
    <w:p w14:paraId="75DA97C6" w14:textId="77777777" w:rsidR="00C94493" w:rsidRDefault="00C94493" w:rsidP="00C94493">
      <w:pPr>
        <w:jc w:val="center"/>
      </w:pPr>
    </w:p>
    <w:p w14:paraId="61783DA2" w14:textId="042193B3" w:rsidR="00C94493" w:rsidRDefault="00C94493" w:rsidP="00C94493">
      <w:r>
        <w:t>The Huntingdon Borough Administrative Committee meeting was held in the Borough Conference Room, 530 Washington Street, Huntingdon, PA on Tuesday, December 2, 2025.</w:t>
      </w:r>
    </w:p>
    <w:p w14:paraId="0D45C864" w14:textId="14360B81" w:rsidR="00C94493" w:rsidRDefault="00C94493" w:rsidP="00C94493">
      <w:r>
        <w:t>The guest present was Anne Walker.</w:t>
      </w:r>
    </w:p>
    <w:p w14:paraId="302CC9C5" w14:textId="468288B0" w:rsidR="00C94493" w:rsidRDefault="00C94493" w:rsidP="00C94493">
      <w:r>
        <w:t>Members present were President James Bair, Vice-President David Fortson, Councilman Robert Jackson, Councilman Terry Green, Councilwoman Jennifer Powell, Borough Solicitor Richard Wilson, Mayor Thomas Yoder, Chief of Police Charles Streightiff, and Borough Secretary Richard King.</w:t>
      </w:r>
    </w:p>
    <w:p w14:paraId="7C4F71C6" w14:textId="049351FC" w:rsidR="00C94493" w:rsidRDefault="00C94493" w:rsidP="00C94493">
      <w:r>
        <w:t>Chairman James Bair called the Administrative Committee meeting to order at 5:30 PM.</w:t>
      </w:r>
    </w:p>
    <w:p w14:paraId="454AB76B" w14:textId="2BED5C19" w:rsidR="00C94493" w:rsidRDefault="00C94493" w:rsidP="00C94493">
      <w:r>
        <w:t>Chairman James Bair recognized the guest present and asked for her comments.</w:t>
      </w:r>
    </w:p>
    <w:p w14:paraId="421125F0" w14:textId="7672220A" w:rsidR="00C94493" w:rsidRDefault="00C94493" w:rsidP="00C94493">
      <w:r>
        <w:t>There were no comments made.</w:t>
      </w:r>
    </w:p>
    <w:p w14:paraId="37049849" w14:textId="6B084B5E" w:rsidR="00C94493" w:rsidRDefault="00C94493" w:rsidP="00C94493">
      <w:r>
        <w:t>Chairman James Bair called on the mayor’s report.</w:t>
      </w:r>
    </w:p>
    <w:p w14:paraId="13263CC3" w14:textId="2537D129" w:rsidR="00C94493" w:rsidRDefault="00C94493" w:rsidP="00C94493">
      <w:r>
        <w:t>Thomas Yoder said he had nothing to report.</w:t>
      </w:r>
    </w:p>
    <w:p w14:paraId="1D56DA54" w14:textId="4CBCDE96" w:rsidR="00C94493" w:rsidRDefault="00C94493" w:rsidP="00C94493">
      <w:r>
        <w:t>Chairman James Bair called on the Borough Solicitor’s report.</w:t>
      </w:r>
    </w:p>
    <w:p w14:paraId="0AC1FC16" w14:textId="5B219180" w:rsidR="00C94493" w:rsidRDefault="00C94493" w:rsidP="00C94493">
      <w:r>
        <w:t>Richard Wilson said he had nothing to report.</w:t>
      </w:r>
    </w:p>
    <w:p w14:paraId="3F738CD1" w14:textId="152A1CBC" w:rsidR="00C94493" w:rsidRDefault="00C94493" w:rsidP="00C94493">
      <w:r>
        <w:t>Chairman James Bair called on the Borough Manager’s report.</w:t>
      </w:r>
    </w:p>
    <w:p w14:paraId="25CA9AB8" w14:textId="243DC9D4" w:rsidR="00C94493" w:rsidRDefault="00C94493" w:rsidP="00C94493">
      <w:r>
        <w:t>There was nothing to report in Chris Stevens’ absence.</w:t>
      </w:r>
    </w:p>
    <w:p w14:paraId="1FC7FC60" w14:textId="4A3F1ECE" w:rsidR="00C94493" w:rsidRDefault="00C94493" w:rsidP="00C94493">
      <w:r>
        <w:t>Chairman James Bair called on old business.</w:t>
      </w:r>
    </w:p>
    <w:p w14:paraId="406029C0" w14:textId="0BD1A6D2" w:rsidR="00C94493" w:rsidRDefault="00545573" w:rsidP="00C94493">
      <w:r>
        <w:t>Chairman James Bair said we will need to approve the following</w:t>
      </w:r>
      <w:r w:rsidR="00BB4A90">
        <w:t xml:space="preserve"> at the Borough Council meeting on December 16, 2025</w:t>
      </w:r>
      <w:r>
        <w:t>:</w:t>
      </w:r>
    </w:p>
    <w:p w14:paraId="0DA9DE6D" w14:textId="620C0684" w:rsidR="00545573" w:rsidRDefault="00545573" w:rsidP="00545573">
      <w:pPr>
        <w:pStyle w:val="ListParagraph"/>
        <w:numPr>
          <w:ilvl w:val="0"/>
          <w:numId w:val="1"/>
        </w:numPr>
      </w:pPr>
      <w:r>
        <w:t>2026 Budget</w:t>
      </w:r>
    </w:p>
    <w:p w14:paraId="1A41AF4A" w14:textId="70AFF7E0" w:rsidR="00545573" w:rsidRDefault="00545573" w:rsidP="00C94493">
      <w:pPr>
        <w:rPr>
          <w:u w:val="single"/>
        </w:rPr>
      </w:pPr>
      <w:r>
        <w:tab/>
      </w:r>
      <w:r>
        <w:rPr>
          <w:u w:val="single"/>
        </w:rPr>
        <w:t>Account</w:t>
      </w:r>
      <w:r>
        <w:rPr>
          <w:u w:val="single"/>
        </w:rPr>
        <w:tab/>
      </w:r>
      <w:r>
        <w:rPr>
          <w:u w:val="single"/>
        </w:rPr>
        <w:tab/>
      </w:r>
      <w:r>
        <w:rPr>
          <w:u w:val="single"/>
        </w:rPr>
        <w:tab/>
        <w:t>Revenue</w:t>
      </w:r>
      <w:r>
        <w:rPr>
          <w:u w:val="single"/>
        </w:rPr>
        <w:tab/>
      </w:r>
      <w:r>
        <w:rPr>
          <w:u w:val="single"/>
        </w:rPr>
        <w:tab/>
      </w:r>
      <w:r>
        <w:rPr>
          <w:u w:val="single"/>
        </w:rPr>
        <w:tab/>
        <w:t>Expense</w:t>
      </w:r>
    </w:p>
    <w:p w14:paraId="3E341623" w14:textId="329A9E19" w:rsidR="00545573" w:rsidRDefault="00545573" w:rsidP="00C94493">
      <w:r>
        <w:tab/>
        <w:t>General Fund</w:t>
      </w:r>
      <w:r>
        <w:tab/>
      </w:r>
      <w:r>
        <w:tab/>
      </w:r>
      <w:r>
        <w:tab/>
        <w:t>$4,264,859.10</w:t>
      </w:r>
      <w:r>
        <w:tab/>
      </w:r>
      <w:r>
        <w:tab/>
        <w:t>$4,264,859.10</w:t>
      </w:r>
    </w:p>
    <w:p w14:paraId="0F710E74" w14:textId="42FCFA5C" w:rsidR="00545573" w:rsidRDefault="00545573" w:rsidP="00C94493">
      <w:r>
        <w:tab/>
        <w:t>Water Fund</w:t>
      </w:r>
      <w:r>
        <w:tab/>
      </w:r>
      <w:r>
        <w:tab/>
      </w:r>
      <w:r>
        <w:tab/>
        <w:t>$3,107,815.00</w:t>
      </w:r>
      <w:r>
        <w:tab/>
      </w:r>
      <w:r>
        <w:tab/>
        <w:t>$3,107,815.00</w:t>
      </w:r>
    </w:p>
    <w:p w14:paraId="4DBD7F44" w14:textId="4EE5CCC0" w:rsidR="00545573" w:rsidRDefault="00545573" w:rsidP="00C94493">
      <w:r>
        <w:tab/>
        <w:t>Sewer Fund</w:t>
      </w:r>
      <w:r>
        <w:tab/>
      </w:r>
      <w:r>
        <w:tab/>
      </w:r>
      <w:r>
        <w:tab/>
        <w:t>$3,771,069.48</w:t>
      </w:r>
      <w:r>
        <w:tab/>
      </w:r>
      <w:r>
        <w:tab/>
        <w:t>$3,771,069.48</w:t>
      </w:r>
    </w:p>
    <w:p w14:paraId="788E775D" w14:textId="4DC74204" w:rsidR="00545573" w:rsidRDefault="00545573" w:rsidP="00C94493">
      <w:r>
        <w:tab/>
        <w:t>Liquid Fuels Fund</w:t>
      </w:r>
      <w:r>
        <w:tab/>
      </w:r>
      <w:r>
        <w:tab/>
        <w:t>$    314,580.09</w:t>
      </w:r>
      <w:r>
        <w:tab/>
      </w:r>
      <w:r>
        <w:tab/>
        <w:t>$    314,580.09</w:t>
      </w:r>
    </w:p>
    <w:p w14:paraId="5784BB93" w14:textId="13E61637" w:rsidR="00545573" w:rsidRDefault="00545573" w:rsidP="00C94493">
      <w:r>
        <w:lastRenderedPageBreak/>
        <w:tab/>
        <w:t>Cemetery Fund</w:t>
      </w:r>
      <w:r>
        <w:tab/>
      </w:r>
      <w:r>
        <w:tab/>
        <w:t>$       66,725.00</w:t>
      </w:r>
      <w:r>
        <w:tab/>
      </w:r>
      <w:r>
        <w:tab/>
        <w:t>$       66,725.00</w:t>
      </w:r>
    </w:p>
    <w:p w14:paraId="76D51C9E" w14:textId="374D15D0" w:rsidR="00545573" w:rsidRDefault="00545573" w:rsidP="00C94493">
      <w:pPr>
        <w:rPr>
          <w:u w:val="double"/>
        </w:rPr>
      </w:pPr>
      <w:r>
        <w:tab/>
        <w:t>Isett Pool</w:t>
      </w:r>
      <w:r>
        <w:tab/>
      </w:r>
      <w:r>
        <w:tab/>
      </w:r>
      <w:r>
        <w:tab/>
      </w:r>
      <w:r>
        <w:rPr>
          <w:u w:val="double"/>
        </w:rPr>
        <w:t>$    152,100.00</w:t>
      </w:r>
      <w:r>
        <w:rPr>
          <w:u w:val="double"/>
        </w:rPr>
        <w:tab/>
      </w:r>
      <w:r>
        <w:rPr>
          <w:u w:val="double"/>
        </w:rPr>
        <w:tab/>
        <w:t>$    152.100.00</w:t>
      </w:r>
    </w:p>
    <w:p w14:paraId="27E0C158" w14:textId="7254F092" w:rsidR="00545573" w:rsidRDefault="00545573" w:rsidP="00C94493">
      <w:r>
        <w:tab/>
        <w:t>Total Budget</w:t>
      </w:r>
      <w:r>
        <w:tab/>
      </w:r>
      <w:r>
        <w:tab/>
      </w:r>
      <w:r>
        <w:tab/>
        <w:t>$11,677,148.67</w:t>
      </w:r>
      <w:r>
        <w:tab/>
      </w:r>
      <w:r>
        <w:tab/>
        <w:t>$11,677,148.67</w:t>
      </w:r>
    </w:p>
    <w:p w14:paraId="2E5BA572" w14:textId="7C7F87AF" w:rsidR="00545573" w:rsidRDefault="00545573" w:rsidP="00545573">
      <w:pPr>
        <w:pStyle w:val="ListParagraph"/>
        <w:numPr>
          <w:ilvl w:val="0"/>
          <w:numId w:val="1"/>
        </w:numPr>
      </w:pPr>
      <w:r>
        <w:t>Ordinance No. 2025-996 on fixing and levying the tax rate for the fiscal year commencing on January 1, 2026.</w:t>
      </w:r>
    </w:p>
    <w:p w14:paraId="7305F742" w14:textId="371121BA" w:rsidR="00BB4A90" w:rsidRDefault="00BB4A90" w:rsidP="00545573">
      <w:pPr>
        <w:pStyle w:val="ListParagraph"/>
        <w:numPr>
          <w:ilvl w:val="0"/>
          <w:numId w:val="1"/>
        </w:numPr>
      </w:pPr>
      <w:r>
        <w:t>Resolution No. 2025-12 establishing fees to be charged for various licenses, permits and services to be effective January 1, 2026.</w:t>
      </w:r>
      <w:r w:rsidR="00183463">
        <w:br/>
      </w:r>
      <w:r w:rsidR="00183463">
        <w:br/>
        <w:t>Councilman Robert Jackson said he had a problem with some of the fees.  Robert said the daily parking permit fee is $5.00 and a monthly fee is $30.00.</w:t>
      </w:r>
      <w:r w:rsidR="00183463">
        <w:br/>
      </w:r>
      <w:r w:rsidR="00183463">
        <w:br/>
        <w:t>Councilwoman Jennifer Powell said the fee for businesses should be higher.</w:t>
      </w:r>
      <w:r w:rsidR="00183463">
        <w:br/>
      </w:r>
      <w:r w:rsidR="00183463">
        <w:br/>
        <w:t>There was a discussion on this.</w:t>
      </w:r>
      <w:r w:rsidR="00183463">
        <w:br/>
      </w:r>
      <w:r w:rsidR="00183463">
        <w:br/>
        <w:t>Councilman Robert Jackson said the 2</w:t>
      </w:r>
      <w:r w:rsidR="00183463" w:rsidRPr="00183463">
        <w:rPr>
          <w:vertAlign w:val="superscript"/>
        </w:rPr>
        <w:t>nd</w:t>
      </w:r>
      <w:r w:rsidR="00183463">
        <w:t xml:space="preserve"> one was on the rental fees.  Robert said for a home it is $30.00 and for a </w:t>
      </w:r>
      <w:r w:rsidR="00330BDE">
        <w:t xml:space="preserve">Juniata College </w:t>
      </w:r>
      <w:r w:rsidR="00183463">
        <w:t xml:space="preserve">dormitory, which has more </w:t>
      </w:r>
      <w:r w:rsidR="00330BDE">
        <w:t>rooms,</w:t>
      </w:r>
      <w:r w:rsidR="00183463">
        <w:t xml:space="preserve"> </w:t>
      </w:r>
      <w:r w:rsidR="00330BDE">
        <w:t>it is</w:t>
      </w:r>
      <w:r w:rsidR="00183463">
        <w:t xml:space="preserve"> only $60.00</w:t>
      </w:r>
      <w:r w:rsidR="00330BDE">
        <w:t>.  Robert said the Juniata College dormitory fee should be raised.</w:t>
      </w:r>
      <w:r w:rsidR="00330BDE">
        <w:br/>
      </w:r>
      <w:r w:rsidR="00330BDE">
        <w:br/>
        <w:t>Borough Solicitor Richard Wilson said that Juniata College had independent inspections.</w:t>
      </w:r>
      <w:r w:rsidR="00330BDE">
        <w:br/>
      </w:r>
      <w:r w:rsidR="00330BDE">
        <w:br/>
        <w:t>Councilman Terry Green said that we do not do inspections for Juniata College.</w:t>
      </w:r>
      <w:r w:rsidR="00330BDE">
        <w:br/>
      </w:r>
      <w:r w:rsidR="00330BDE">
        <w:br/>
        <w:t>Borough Solicitor Richard Wilson said that this was made for landlords that did not take care of their properties and left it go.  Richard said that since this was in effect, there are landlords that sold to others, and they then fixed up these properties.</w:t>
      </w:r>
      <w:r w:rsidR="00330BDE">
        <w:br/>
      </w:r>
    </w:p>
    <w:p w14:paraId="45AE109F" w14:textId="6DFACB2D" w:rsidR="00BB4A90" w:rsidRDefault="00BB4A90" w:rsidP="00545573">
      <w:pPr>
        <w:pStyle w:val="ListParagraph"/>
        <w:numPr>
          <w:ilvl w:val="0"/>
          <w:numId w:val="1"/>
        </w:numPr>
      </w:pPr>
      <w:r>
        <w:t>Ordinance No. 2025-997 amending its Non-Uniform Pension Plan Administered by the Pennsylvania Municipal Retirement System pursuit to Article IV of the Pennsylvania Municipal Retirement Law; agreeing to be bound by all provisions of the Pennsylvania Municipal Retirement Law as amended and as applicable to member municipalities.</w:t>
      </w:r>
    </w:p>
    <w:p w14:paraId="52F4A274" w14:textId="258B0B1F" w:rsidR="00BB4A90" w:rsidRDefault="00BB4A90" w:rsidP="00BB4A90">
      <w:r>
        <w:t>Chairman James Bair called on new business.</w:t>
      </w:r>
    </w:p>
    <w:p w14:paraId="5B0CF11B" w14:textId="3433113B" w:rsidR="00BB4A90" w:rsidRDefault="00BB4A90" w:rsidP="00BB4A90">
      <w:r>
        <w:lastRenderedPageBreak/>
        <w:t>Chairman James Bair said we will need to approve the following at the Borough Council meeting on December 16, 2025:</w:t>
      </w:r>
    </w:p>
    <w:p w14:paraId="087C1DC9" w14:textId="3A2E4B40" w:rsidR="00BB4A90" w:rsidRDefault="00BB4A90" w:rsidP="00BB4A90">
      <w:pPr>
        <w:pStyle w:val="ListParagraph"/>
        <w:numPr>
          <w:ilvl w:val="0"/>
          <w:numId w:val="2"/>
        </w:numPr>
      </w:pPr>
      <w:r>
        <w:t>Resolution No. 2025-13 Huntingdon County Hazard Mitigation Plan</w:t>
      </w:r>
    </w:p>
    <w:p w14:paraId="155A3F6C" w14:textId="74D8E967" w:rsidR="00BB4A90" w:rsidRDefault="00BB4A90" w:rsidP="00BB4A90">
      <w:pPr>
        <w:pStyle w:val="ListParagraph"/>
        <w:numPr>
          <w:ilvl w:val="0"/>
          <w:numId w:val="2"/>
        </w:numPr>
      </w:pPr>
      <w:r>
        <w:t>Approval of the appointments of Boards, Commissions and Authorities:</w:t>
      </w:r>
      <w:r>
        <w:br/>
      </w:r>
      <w:r>
        <w:tab/>
        <w:t>Huntingdon Ambulance Authority – Thomas Yoder</w:t>
      </w:r>
      <w:r>
        <w:br/>
      </w:r>
      <w:r>
        <w:tab/>
        <w:t>Civil Service Commission – Daniel Varner</w:t>
      </w:r>
      <w:r>
        <w:br/>
      </w:r>
      <w:r>
        <w:tab/>
        <w:t>Water &amp; Sewer Authority – Thomas Guisler</w:t>
      </w:r>
      <w:r>
        <w:br/>
      </w:r>
      <w:r>
        <w:tab/>
        <w:t>Zoning Hearing Board – Thomas Guisler</w:t>
      </w:r>
    </w:p>
    <w:p w14:paraId="5D510F2D" w14:textId="41E8FC40" w:rsidR="00BB4A90" w:rsidRDefault="00BB4A90" w:rsidP="00BB4A90">
      <w:pPr>
        <w:pStyle w:val="ListParagraph"/>
        <w:numPr>
          <w:ilvl w:val="0"/>
          <w:numId w:val="2"/>
        </w:numPr>
      </w:pPr>
      <w:r>
        <w:t>Approval of the Administrative Appointments</w:t>
      </w:r>
      <w:r>
        <w:br/>
      </w:r>
      <w:r>
        <w:tab/>
        <w:t>Borough Manager Chris Stevens</w:t>
      </w:r>
      <w:r>
        <w:br/>
      </w:r>
      <w:r>
        <w:tab/>
        <w:t>Borough Secretary Richard King</w:t>
      </w:r>
      <w:r>
        <w:br/>
      </w:r>
      <w:r>
        <w:tab/>
        <w:t>Borough Solicitor Richard Wilson</w:t>
      </w:r>
      <w:r>
        <w:br/>
      </w:r>
      <w:r>
        <w:tab/>
      </w:r>
      <w:r w:rsidR="00183463">
        <w:t>Borough Treasurer Cheryl Shope</w:t>
      </w:r>
      <w:r w:rsidR="00183463">
        <w:br/>
      </w:r>
      <w:r w:rsidR="00183463">
        <w:tab/>
        <w:t>Borough Engineer – TBD</w:t>
      </w:r>
      <w:r w:rsidR="00183463">
        <w:br/>
      </w:r>
      <w:r w:rsidR="00183463">
        <w:tab/>
        <w:t>Borough Code Enforcement Officer Chris Stevens</w:t>
      </w:r>
      <w:r w:rsidR="00183463">
        <w:br/>
      </w:r>
      <w:r w:rsidR="00183463">
        <w:tab/>
        <w:t>Borough Zoning Officer Chris Stevens</w:t>
      </w:r>
      <w:r w:rsidR="00183463">
        <w:br/>
      </w:r>
      <w:r w:rsidR="00183463">
        <w:tab/>
        <w:t>Borough Right to Know Officer Chris Stevens</w:t>
      </w:r>
      <w:r w:rsidR="00183463">
        <w:br/>
      </w:r>
      <w:r w:rsidR="00183463">
        <w:tab/>
        <w:t>Borough Vacancy Board James Grace</w:t>
      </w:r>
      <w:r w:rsidR="00183463">
        <w:br/>
      </w:r>
      <w:r w:rsidR="00183463">
        <w:tab/>
        <w:t>Borough EMA Director/Coordinator Shaun Magill</w:t>
      </w:r>
      <w:r w:rsidR="00183463">
        <w:br/>
      </w:r>
      <w:r w:rsidR="00183463">
        <w:tab/>
        <w:t>Riverview Cemetery Superintendent Travis Gutshall</w:t>
      </w:r>
      <w:r w:rsidR="00183463">
        <w:br/>
      </w:r>
      <w:r w:rsidR="00183463">
        <w:tab/>
        <w:t>Depository of Borough Funds – Mid Penn Bank &amp; Kish Bank</w:t>
      </w:r>
      <w:r w:rsidR="00183463">
        <w:br/>
      </w:r>
      <w:r w:rsidR="00183463">
        <w:tab/>
        <w:t>Sewer Enforcement Officer James Catanes</w:t>
      </w:r>
      <w:r w:rsidR="00183463">
        <w:br/>
      </w:r>
      <w:r w:rsidR="00183463">
        <w:tab/>
        <w:t>Health Officer Richard Buza</w:t>
      </w:r>
    </w:p>
    <w:p w14:paraId="0510ED1D" w14:textId="12E6EB1C" w:rsidR="00330BDE" w:rsidRDefault="00330BDE" w:rsidP="00330BDE">
      <w:r>
        <w:t>Chairman James Bair said that we should talk to Doctor Buza to see if he is still interested in being the Health Officer.</w:t>
      </w:r>
    </w:p>
    <w:p w14:paraId="07164312" w14:textId="787DFEDE" w:rsidR="00BB4A90" w:rsidRDefault="00330BDE" w:rsidP="00BB4A90">
      <w:pPr>
        <w:pStyle w:val="ListParagraph"/>
        <w:numPr>
          <w:ilvl w:val="0"/>
          <w:numId w:val="2"/>
        </w:numPr>
      </w:pPr>
      <w:r>
        <w:t>Approval of the Non-Uniform Contract January 1, 2026 through December 31, 2028.</w:t>
      </w:r>
    </w:p>
    <w:p w14:paraId="76EEC853" w14:textId="43DA501E" w:rsidR="00330BDE" w:rsidRDefault="00330BDE" w:rsidP="00330BDE">
      <w:r>
        <w:t>Chairman James Bair said the reorganization meeting will be held on Monday, January 5, 2026 and we need to set a time.</w:t>
      </w:r>
    </w:p>
    <w:p w14:paraId="28497D76" w14:textId="1ADFC359" w:rsidR="00330BDE" w:rsidRDefault="00330BDE" w:rsidP="00330BDE">
      <w:r>
        <w:t>The committee agreed to the time being at 7:00 PM.</w:t>
      </w:r>
    </w:p>
    <w:p w14:paraId="1F3E8197" w14:textId="7067FF84" w:rsidR="00330BDE" w:rsidRDefault="00330BDE" w:rsidP="00330BDE">
      <w:r>
        <w:t>Chairman James Bair said the committee meeting will be held on Tuesday, January 6, 2026 at their regular scheduled time as we are now.</w:t>
      </w:r>
    </w:p>
    <w:p w14:paraId="57BA1928" w14:textId="59C95AA3" w:rsidR="00381676" w:rsidRDefault="00381676" w:rsidP="00330BDE">
      <w:r>
        <w:t>Chairman James Bair said we need to discuss an Ordinance for Council members not attending meeting and being paid.</w:t>
      </w:r>
      <w:r>
        <w:br/>
      </w:r>
      <w:r>
        <w:lastRenderedPageBreak/>
        <w:br/>
        <w:t>There was a discussion on this.</w:t>
      </w:r>
    </w:p>
    <w:p w14:paraId="7286FA93" w14:textId="247F8FC3" w:rsidR="00381676" w:rsidRDefault="00381676" w:rsidP="00330BDE">
      <w:r>
        <w:t>Borough Solicitor Richard Wilson said he would have council sign an agreement.  Richard said we need to look at what an excused absence is also.</w:t>
      </w:r>
    </w:p>
    <w:p w14:paraId="4BBECA7E" w14:textId="24787191" w:rsidR="00381676" w:rsidRDefault="00381676" w:rsidP="00330BDE">
      <w:r>
        <w:t>President James Bair asked Solicitor Richard Wilson to do some research on this and to check with PSAB.</w:t>
      </w:r>
    </w:p>
    <w:p w14:paraId="3D31DD41" w14:textId="54CE3787" w:rsidR="00381676" w:rsidRDefault="00381676" w:rsidP="00330BDE">
      <w:r>
        <w:t>President James Bair said that Jesse Morgan with the fire company would like permission to do a 250</w:t>
      </w:r>
      <w:r w:rsidRPr="00381676">
        <w:rPr>
          <w:vertAlign w:val="superscript"/>
        </w:rPr>
        <w:t>th</w:t>
      </w:r>
      <w:r>
        <w:t xml:space="preserve"> Country Celebration Parade on July 11, 2026.</w:t>
      </w:r>
    </w:p>
    <w:p w14:paraId="400A9C1B" w14:textId="161F6B81" w:rsidR="00381676" w:rsidRDefault="00381676" w:rsidP="00330BDE">
      <w:r>
        <w:t>The committee agreed to allow the fire company to have the 250</w:t>
      </w:r>
      <w:r w:rsidRPr="00381676">
        <w:rPr>
          <w:vertAlign w:val="superscript"/>
        </w:rPr>
        <w:t>th</w:t>
      </w:r>
      <w:r>
        <w:t xml:space="preserve"> Country Celebration Parade.</w:t>
      </w:r>
    </w:p>
    <w:p w14:paraId="1E62B196" w14:textId="642F9F13" w:rsidR="00381676" w:rsidRDefault="00381676" w:rsidP="00330BDE">
      <w:r>
        <w:t xml:space="preserve">Chief Charles Streightiff said to Solicitor Richard Wilson that he would </w:t>
      </w:r>
      <w:r w:rsidR="00D22C24">
        <w:t>like</w:t>
      </w:r>
      <w:r>
        <w:t xml:space="preserve"> him to research</w:t>
      </w:r>
      <w:r w:rsidR="00D22C24">
        <w:t xml:space="preserve"> Parade Ordinances.  Charlese said that Juniata College had organized one and he didn’t know until it was the last minute.</w:t>
      </w:r>
    </w:p>
    <w:p w14:paraId="3B70D942" w14:textId="21CE4A4A" w:rsidR="00D22C24" w:rsidRDefault="00D22C24" w:rsidP="00330BDE">
      <w:r>
        <w:t>Borough Solicitor Richard Wilson said this is to put something in place.</w:t>
      </w:r>
    </w:p>
    <w:p w14:paraId="0D7F5B9B" w14:textId="6C8D956B" w:rsidR="00D22C24" w:rsidRDefault="00D22C24" w:rsidP="00330BDE">
      <w:r>
        <w:t>Chief Charles Streightiff said yes, and to control the routes, wants oversite on this along with the mayor.</w:t>
      </w:r>
    </w:p>
    <w:p w14:paraId="2E260ECB" w14:textId="1A57EC2D" w:rsidR="00D22C24" w:rsidRDefault="00D22C24" w:rsidP="00330BDE">
      <w:pPr>
        <w:rPr>
          <w:b/>
          <w:bCs/>
        </w:rPr>
      </w:pPr>
      <w:r>
        <w:rPr>
          <w:b/>
          <w:bCs/>
        </w:rPr>
        <w:t>Executive Session was called at 6:22 PM to discuss Personnel Issues.</w:t>
      </w:r>
    </w:p>
    <w:p w14:paraId="7F8911DB" w14:textId="6450BDEA" w:rsidR="00D22C24" w:rsidRDefault="00D22C24" w:rsidP="00330BDE">
      <w:pPr>
        <w:rPr>
          <w:b/>
          <w:bCs/>
        </w:rPr>
      </w:pPr>
      <w:r>
        <w:rPr>
          <w:b/>
          <w:bCs/>
        </w:rPr>
        <w:t>Executive Session ended at 6:35 PM.</w:t>
      </w:r>
    </w:p>
    <w:p w14:paraId="7B4CF158" w14:textId="1DBDBE4E" w:rsidR="00D22C24" w:rsidRDefault="00D22C24" w:rsidP="00330BDE">
      <w:r>
        <w:t>After no further business, the Administrative Committee meeting was adjourned at 6:35 PM.</w:t>
      </w:r>
    </w:p>
    <w:p w14:paraId="47892DBA" w14:textId="6E3BA2D9" w:rsidR="00D22C24" w:rsidRDefault="00D22C24" w:rsidP="00330BDE">
      <w:r>
        <w:t>Minutes submitted by,</w:t>
      </w:r>
    </w:p>
    <w:p w14:paraId="2E54477F" w14:textId="77777777" w:rsidR="00D22C24" w:rsidRDefault="00D22C24" w:rsidP="00330BDE"/>
    <w:p w14:paraId="4208F866" w14:textId="777F2B1E" w:rsidR="00D22C24" w:rsidRPr="00D22C24" w:rsidRDefault="00D22C24" w:rsidP="00330BDE">
      <w:r>
        <w:t>Richard S. King</w:t>
      </w:r>
      <w:r>
        <w:br/>
        <w:t>Borough Secretary</w:t>
      </w:r>
    </w:p>
    <w:p w14:paraId="109DCF3F" w14:textId="77777777" w:rsidR="00330BDE" w:rsidRDefault="00330BDE" w:rsidP="00330BDE"/>
    <w:p w14:paraId="17FA30ED" w14:textId="77777777" w:rsidR="00BB4A90" w:rsidRPr="00545573" w:rsidRDefault="00BB4A90" w:rsidP="00BB4A90"/>
    <w:p w14:paraId="7E5AD791" w14:textId="77777777" w:rsidR="00545573" w:rsidRPr="00545573" w:rsidRDefault="00545573" w:rsidP="00C94493">
      <w:pPr>
        <w:rPr>
          <w:u w:val="double"/>
        </w:rPr>
      </w:pPr>
    </w:p>
    <w:sectPr w:rsidR="00545573" w:rsidRPr="00545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4018B"/>
    <w:multiLevelType w:val="hybridMultilevel"/>
    <w:tmpl w:val="A27C1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087D1E"/>
    <w:multiLevelType w:val="hybridMultilevel"/>
    <w:tmpl w:val="3DA8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995186">
    <w:abstractNumId w:val="1"/>
  </w:num>
  <w:num w:numId="2" w16cid:durableId="90322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93"/>
    <w:rsid w:val="00183463"/>
    <w:rsid w:val="00330BDE"/>
    <w:rsid w:val="00381676"/>
    <w:rsid w:val="004576C9"/>
    <w:rsid w:val="00545573"/>
    <w:rsid w:val="00546B8B"/>
    <w:rsid w:val="00BA550D"/>
    <w:rsid w:val="00BB4A90"/>
    <w:rsid w:val="00C94493"/>
    <w:rsid w:val="00D2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E0AA"/>
  <w15:chartTrackingRefBased/>
  <w15:docId w15:val="{DB31A437-414E-4FDF-ABE5-9B5428D6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93"/>
    <w:rPr>
      <w:rFonts w:eastAsiaTheme="majorEastAsia" w:cstheme="majorBidi"/>
      <w:color w:val="272727" w:themeColor="text1" w:themeTint="D8"/>
    </w:rPr>
  </w:style>
  <w:style w:type="paragraph" w:styleId="Title">
    <w:name w:val="Title"/>
    <w:basedOn w:val="Normal"/>
    <w:next w:val="Normal"/>
    <w:link w:val="TitleChar"/>
    <w:uiPriority w:val="10"/>
    <w:qFormat/>
    <w:rsid w:val="00C94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93"/>
    <w:pPr>
      <w:spacing w:before="160"/>
      <w:jc w:val="center"/>
    </w:pPr>
    <w:rPr>
      <w:i/>
      <w:iCs/>
      <w:color w:val="404040" w:themeColor="text1" w:themeTint="BF"/>
    </w:rPr>
  </w:style>
  <w:style w:type="character" w:customStyle="1" w:styleId="QuoteChar">
    <w:name w:val="Quote Char"/>
    <w:basedOn w:val="DefaultParagraphFont"/>
    <w:link w:val="Quote"/>
    <w:uiPriority w:val="29"/>
    <w:rsid w:val="00C94493"/>
    <w:rPr>
      <w:i/>
      <w:iCs/>
      <w:color w:val="404040" w:themeColor="text1" w:themeTint="BF"/>
    </w:rPr>
  </w:style>
  <w:style w:type="paragraph" w:styleId="ListParagraph">
    <w:name w:val="List Paragraph"/>
    <w:basedOn w:val="Normal"/>
    <w:uiPriority w:val="34"/>
    <w:qFormat/>
    <w:rsid w:val="00C94493"/>
    <w:pPr>
      <w:ind w:left="720"/>
      <w:contextualSpacing/>
    </w:pPr>
  </w:style>
  <w:style w:type="character" w:styleId="IntenseEmphasis">
    <w:name w:val="Intense Emphasis"/>
    <w:basedOn w:val="DefaultParagraphFont"/>
    <w:uiPriority w:val="21"/>
    <w:qFormat/>
    <w:rsid w:val="00C94493"/>
    <w:rPr>
      <w:i/>
      <w:iCs/>
      <w:color w:val="0F4761" w:themeColor="accent1" w:themeShade="BF"/>
    </w:rPr>
  </w:style>
  <w:style w:type="paragraph" w:styleId="IntenseQuote">
    <w:name w:val="Intense Quote"/>
    <w:basedOn w:val="Normal"/>
    <w:next w:val="Normal"/>
    <w:link w:val="IntenseQuoteChar"/>
    <w:uiPriority w:val="30"/>
    <w:qFormat/>
    <w:rsid w:val="00C94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93"/>
    <w:rPr>
      <w:i/>
      <w:iCs/>
      <w:color w:val="0F4761" w:themeColor="accent1" w:themeShade="BF"/>
    </w:rPr>
  </w:style>
  <w:style w:type="character" w:styleId="IntenseReference">
    <w:name w:val="Intense Reference"/>
    <w:basedOn w:val="DefaultParagraphFont"/>
    <w:uiPriority w:val="32"/>
    <w:qFormat/>
    <w:rsid w:val="00C944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cp:lastPrinted>2025-12-03T18:01:00Z</cp:lastPrinted>
  <dcterms:created xsi:type="dcterms:W3CDTF">2025-12-03T16:55:00Z</dcterms:created>
  <dcterms:modified xsi:type="dcterms:W3CDTF">2025-12-03T18:01:00Z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2025-12-03T18:01:43Z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6a0deea8-f931-4642-89f5-91d7694f1ab4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